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702A908D" wp14:textId="77777777"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Житко Елена Алексеевна МБОУ СОШ№3 г. Пушкино</w:t>
      </w:r>
    </w:p>
    <w:p xmlns:wp14="http://schemas.microsoft.com/office/word/2010/wordml" w14:paraId="23843441" wp14:textId="77777777">
      <w:pPr>
        <w:pStyle w:val="Normal"/>
        <w:rPr>
          <w:b/>
          <w:b/>
          <w:sz w:val="28"/>
          <w:szCs w:val="28"/>
          <w:lang w:val="ru-RU"/>
        </w:rPr>
      </w:pPr>
      <w:r>
        <w:rPr>
          <w:lang w:val="ru-RU"/>
        </w:rPr>
        <w:br/>
      </w:r>
      <w:r>
        <w:rPr>
          <w:b/>
          <w:sz w:val="28"/>
          <w:szCs w:val="28"/>
          <w:lang w:val="ru-RU"/>
        </w:rPr>
        <w:t>Урок  внеклассного чтения в 6 классе  по рассказу В.Солоухина «Мститель».</w:t>
      </w:r>
    </w:p>
    <w:p xmlns:wp14="http://schemas.microsoft.com/office/word/2010/wordml" w14:paraId="6F1C179F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>Аннотация Урок литературы в 6 классе по анализу текста художественного произведения. В ходе урока выявляются представленные в тексте проблемы, определяется характер главного героя. Учащиеся оценивают поступки героев и приходят к выводу о сознательном отказе от мести, о гуманном отношении к другому человеку.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xmlns:wp14="http://schemas.microsoft.com/office/word/2010/wordml" w:rsidP="4A211544" w14:paraId="672A6659" wp14:textId="77777777">
      <w:pPr>
        <w:pStyle w:val="Normal"/>
        <w:rPr>
          <w:b w:val="1"/>
          <w:b/>
          <w:bCs w:val="1"/>
          <w:sz w:val="28"/>
          <w:szCs w:val="28"/>
          <w:lang w:val="ru-RU"/>
        </w:rPr>
      </w:pPr>
      <w:r>
        <w:drawing>
          <wp:inline xmlns:wp14="http://schemas.microsoft.com/office/word/2010/wordprocessingDrawing" wp14:editId="5F1297B7" wp14:anchorId="189FFA97">
            <wp:extent cx="1428750" cy="1905000"/>
            <wp:effectExtent l="0" t="0" r="0" b="0"/>
            <wp:docPr id="1" name="Рисунок 2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23"/>
                    <pic:cNvPicPr/>
                  </pic:nvPicPr>
                  <pic:blipFill>
                    <a:blip r:embed="R782527ee28ce4b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-25" t="-18" r="-25" b="-1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6C73DEEA" wp14:textId="77777777">
      <w:pPr>
        <w:pStyle w:val="Normal"/>
        <w:jc w:val="right"/>
        <w:rPr/>
      </w:pPr>
      <w:r>
        <w:rPr>
          <w:rFonts w:eastAsia="Cambria" w:cs="Cambria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неожиданно может </w:t>
      </w:r>
    </w:p>
    <w:p xmlns:wp14="http://schemas.microsoft.com/office/word/2010/wordml" w14:paraId="40E62CAA" wp14:textId="77777777"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раскрыться всякий человек, </w:t>
      </w:r>
    </w:p>
    <w:p xmlns:wp14="http://schemas.microsoft.com/office/word/2010/wordml" w14:paraId="014B36BB" wp14:textId="77777777"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какими неожиданными </w:t>
      </w:r>
    </w:p>
    <w:p xmlns:wp14="http://schemas.microsoft.com/office/word/2010/wordml" w14:paraId="14DFBA01" wp14:textId="77777777">
      <w:pPr>
        <w:pStyle w:val="Normal"/>
        <w:jc w:val="right"/>
        <w:rPr/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гранями может сверкнуть,</w:t>
      </w:r>
    </w:p>
    <w:p xmlns:wp14="http://schemas.microsoft.com/office/word/2010/wordml" w14:paraId="5EFDE18C" wp14:textId="77777777">
      <w:pPr>
        <w:pStyle w:val="Normal"/>
        <w:jc w:val="right"/>
        <w:rPr/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если жизнь повернёт его так </w:t>
      </w:r>
    </w:p>
    <w:p xmlns:wp14="http://schemas.microsoft.com/office/word/2010/wordml" w14:paraId="57BC6A2F" wp14:textId="77777777">
      <w:pPr>
        <w:pStyle w:val="Normal"/>
        <w:jc w:val="right"/>
        <w:rPr/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сяк.                                                                                     </w:t>
      </w:r>
    </w:p>
    <w:p xmlns:wp14="http://schemas.microsoft.com/office/word/2010/wordml" w14:paraId="39B6B1D1" wp14:textId="77777777"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</w:t>
      </w:r>
    </w:p>
    <w:p xmlns:wp14="http://schemas.microsoft.com/office/word/2010/wordml" w14:paraId="35DF041C" wp14:textId="77777777"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В.Солоухин.</w:t>
      </w:r>
    </w:p>
    <w:p xmlns:wp14="http://schemas.microsoft.com/office/word/2010/wordml" w14:paraId="72080CC5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iCs/>
          <w:sz w:val="24"/>
          <w:szCs w:val="24"/>
          <w:lang w:val="ru-RU" w:eastAsia="ru-RU" w:bidi="ar-SA"/>
        </w:rPr>
        <w:t>Цели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урока:</w:t>
      </w:r>
    </w:p>
    <w:p xmlns:wp14="http://schemas.microsoft.com/office/word/2010/wordml" w14:paraId="4D4FD2E1" wp14:textId="77777777">
      <w:pPr>
        <w:pStyle w:val="Style16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порассуждать о возможности человека оценивать последствия мести и сознательно отказываться от нее; </w:t>
      </w:r>
    </w:p>
    <w:p xmlns:wp14="http://schemas.microsoft.com/office/word/2010/wordml" w14:paraId="122143F4" wp14:textId="77777777">
      <w:pPr>
        <w:pStyle w:val="Style16"/>
        <w:numPr>
          <w:ilvl w:val="0"/>
          <w:numId w:val="20"/>
        </w:numPr>
        <w:spacing w:line="360" w:lineRule="auto"/>
        <w:rPr/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дать представление о внутреннем конфликте  ; формировать навыки работы над лексико-стилистическими особенностями художественного произведения. </w:t>
      </w:r>
    </w:p>
    <w:p xmlns:wp14="http://schemas.microsoft.com/office/word/2010/wordml" w14:paraId="224561D1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xmlns:wp14="http://schemas.microsoft.com/office/word/2010/wordml" w14:paraId="2F6B97D8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xmlns:wp14="http://schemas.microsoft.com/office/word/2010/wordml" w14:paraId="567918C1" wp14:textId="77777777">
      <w:pPr>
        <w:pStyle w:val="Style1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элементам анализа рассказа;</w:t>
      </w:r>
    </w:p>
    <w:p xmlns:wp14="http://schemas.microsoft.com/office/word/2010/wordml" w14:paraId="6DDED7A7" wp14:textId="77777777">
      <w:pPr>
        <w:pStyle w:val="Style1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нахождению художественных деталей, средств художественной выразительности;</w:t>
      </w:r>
    </w:p>
    <w:p xmlns:wp14="http://schemas.microsoft.com/office/word/2010/wordml" w14:paraId="2EEB1ED5" wp14:textId="77777777">
      <w:pPr>
        <w:pStyle w:val="Style16"/>
        <w:numPr>
          <w:ilvl w:val="0"/>
          <w:numId w:val="4"/>
        </w:numPr>
        <w:spacing w:line="360" w:lineRule="auto"/>
        <w:rPr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выявить лексическое значение слова «месть».  </w:t>
      </w:r>
    </w:p>
    <w:p xmlns:wp14="http://schemas.microsoft.com/office/word/2010/wordml" w14:paraId="1D02902E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xmlns:wp14="http://schemas.microsoft.com/office/word/2010/wordml" w14:paraId="164B17C1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логики;</w:t>
      </w:r>
    </w:p>
    <w:p xmlns:wp14="http://schemas.microsoft.com/office/word/2010/wordml" w14:paraId="1092D725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умение анализировать прочитанное;</w:t>
      </w:r>
    </w:p>
    <w:p xmlns:wp14="http://schemas.microsoft.com/office/word/2010/wordml" w14:paraId="6F78CE70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критического мышления;</w:t>
      </w:r>
    </w:p>
    <w:p xmlns:wp14="http://schemas.microsoft.com/office/word/2010/wordml" w14:paraId="52402F80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внимания;</w:t>
      </w:r>
    </w:p>
    <w:p xmlns:wp14="http://schemas.microsoft.com/office/word/2010/wordml" w14:paraId="2E10D229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речи;</w:t>
      </w:r>
    </w:p>
    <w:p xmlns:wp14="http://schemas.microsoft.com/office/word/2010/wordml" w14:paraId="178651CE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читательскую наблюдательность, умение оценивать художественное произведение, понимать авторский замысел;</w:t>
      </w:r>
    </w:p>
    <w:p xmlns:wp14="http://schemas.microsoft.com/office/word/2010/wordml" w14:paraId="681B25C6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УУД (личностных, регулятивных, познавательных):</w:t>
      </w:r>
    </w:p>
    <w:p xmlns:wp14="http://schemas.microsoft.com/office/word/2010/wordml" w14:paraId="4E52B98D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умения формулировать и доказывать свою точку зрения;</w:t>
      </w:r>
    </w:p>
    <w:p xmlns:wp14="http://schemas.microsoft.com/office/word/2010/wordml" w14:paraId="2918D3EA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умений анализировать, сравнивать, обобщать;</w:t>
      </w:r>
    </w:p>
    <w:p xmlns:wp14="http://schemas.microsoft.com/office/word/2010/wordml" w14:paraId="463BB4AA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умение применять новые знания;</w:t>
      </w:r>
    </w:p>
    <w:p xmlns:wp14="http://schemas.microsoft.com/office/word/2010/wordml" w14:paraId="0D6A6FA1" wp14:textId="77777777">
      <w:pPr>
        <w:pStyle w:val="Style1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творческих, речевых способностей учащихся;</w:t>
      </w:r>
    </w:p>
    <w:p xmlns:wp14="http://schemas.microsoft.com/office/word/2010/wordml" w14:paraId="093ACE9D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sz w:val="24"/>
          <w:szCs w:val="24"/>
        </w:rPr>
        <w:t>формирование логических умений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14:paraId="3497B331" wp14:textId="77777777">
      <w:pPr>
        <w:pStyle w:val="Style16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умения опираться на уже известное, на свой субъективный опыт;</w:t>
      </w:r>
    </w:p>
    <w:p xmlns:wp14="http://schemas.microsoft.com/office/word/2010/wordml" w14:paraId="56882B63" wp14:textId="77777777">
      <w:pPr>
        <w:pStyle w:val="Style16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умения формулировать тему и цель урока;</w:t>
      </w:r>
    </w:p>
    <w:p xmlns:wp14="http://schemas.microsoft.com/office/word/2010/wordml" w14:paraId="214B0042" wp14:textId="77777777">
      <w:pPr>
        <w:pStyle w:val="Style16"/>
        <w:numPr>
          <w:ilvl w:val="0"/>
          <w:numId w:val="19"/>
        </w:numPr>
        <w:spacing w:line="360" w:lineRule="auto"/>
        <w:rPr/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умения групповой  работы.</w:t>
      </w:r>
    </w:p>
    <w:p xmlns:wp14="http://schemas.microsoft.com/office/word/2010/wordml" w14:paraId="4A420221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xmlns:wp14="http://schemas.microsoft.com/office/word/2010/wordml" w14:paraId="07335EDF" wp14:textId="77777777">
      <w:pPr>
        <w:pStyle w:val="Style1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милосердия, доброты, умения сострадать;</w:t>
      </w:r>
    </w:p>
    <w:p xmlns:wp14="http://schemas.microsoft.com/office/word/2010/wordml" w14:paraId="7AEFF0F5" wp14:textId="77777777">
      <w:pPr>
        <w:pStyle w:val="Style1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ценностного отношения к слову;</w:t>
      </w:r>
    </w:p>
    <w:p xmlns:wp14="http://schemas.microsoft.com/office/word/2010/wordml" w14:paraId="1725A253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коммуникативных УУД:</w:t>
      </w:r>
    </w:p>
    <w:p xmlns:wp14="http://schemas.microsoft.com/office/word/2010/wordml" w14:paraId="6CB779A8" wp14:textId="77777777">
      <w:pPr>
        <w:pStyle w:val="Style1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благоприятной атмосферы поддержки и заинтересованности, уважения и сотрудничества;</w:t>
      </w:r>
    </w:p>
    <w:p xmlns:wp14="http://schemas.microsoft.com/office/word/2010/wordml" w14:paraId="0DF0AA67" wp14:textId="77777777">
      <w:pPr>
        <w:pStyle w:val="Style1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взаимодействие учащихся в групповой и парной работе: развитие уважения друг к другу.</w:t>
      </w:r>
    </w:p>
    <w:p xmlns:wp14="http://schemas.microsoft.com/office/word/2010/wordml" w14:paraId="7F73378D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результаты:</w:t>
      </w:r>
    </w:p>
    <w:p xmlns:wp14="http://schemas.microsoft.com/office/word/2010/wordml" w14:paraId="4E57CC33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квалифицированного читателя, владеющего основными стратегиями чтения, способного аргументировать свое мнение и оформлять его словесно в устных и письменных высказываниях разных жанров, создавать развернутые монологические высказывания аналитического и интерпретирующего характера, участвовать в диалоге по поводу прочитанного.</w:t>
      </w:r>
    </w:p>
    <w:p xmlns:wp14="http://schemas.microsoft.com/office/word/2010/wordml" w14:paraId="0F5C8275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Метапредметные: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 научится соотносить содержание литературного произведения с определенной исторической эпохой, с различными художественными ценностями культуры: произведениями изобразительного искусства, музыкальными произведениями.</w:t>
      </w:r>
    </w:p>
    <w:p xmlns:wp14="http://schemas.microsoft.com/office/word/2010/wordml" w14:paraId="2EE0D376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 получит возможность научиться вести коммуникативную деятельность, устанавливать связь между целью своей деятельности и её мотивом;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xmlns:wp14="http://schemas.microsoft.com/office/word/2010/wordml" w14:paraId="0A37501D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0B656B1B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1.Вступительное слово учителя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xmlns:wp14="http://schemas.microsoft.com/office/word/2010/wordml" w14:paraId="4D240309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на уроке мы познакомимся с рассказом В.Солоухина «Мститель». Владимир Алексеевич Солоухин – современный писатель, автор прекрасных очерков о русской природе и русском искусстве, романов, новелл и стихотворений. В ряде его произведений хорошо представлен мир детства, показано формирование личности современного человека. Герой рассказа «Мститель» - ваш ровесник. Он оказывается в сложной ситуации: отомстить обидчику или удержаться от мести?</w:t>
      </w:r>
    </w:p>
    <w:p xmlns:wp14="http://schemas.microsoft.com/office/word/2010/wordml" w14:paraId="5DAB6C7B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003B9FCC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текстом. Анализ рассказа.</w:t>
      </w:r>
    </w:p>
    <w:p xmlns:wp14="http://schemas.microsoft.com/office/word/2010/wordml" w14:paraId="4F65E7C0" wp14:textId="77777777">
      <w:pPr>
        <w:pStyle w:val="Style1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Вспомните сюжет этого рассказа. Герой оказался в сложной ситуации. От чего зависит окончательное решение: мстить или отказаться от мести? Поговорим о возможности человека оценивать последствия мести и сознательно отказываться от неё. Месть страшна и разрушительна, механизм её возникновения и развития всегда одинаков - вызвана она серьёзными причинами, как смерть близких, или такими «пустяками», как пущенный в спину комок земли, дело не столько в поводах к мести, сколько в её последствиях.</w:t>
      </w:r>
    </w:p>
    <w:p xmlns:wp14="http://schemas.microsoft.com/office/word/2010/wordml" w14:paraId="2A10510B" wp14:textId="77777777">
      <w:pPr>
        <w:pStyle w:val="Style1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вы понимаете под словом «месть» и как относитесь к этому явлению? </w:t>
      </w:r>
    </w:p>
    <w:p xmlns:wp14="http://schemas.microsoft.com/office/word/2010/wordml" w14:paraId="27CE8A6B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Составьте синквейн к слову « месть».</w:t>
      </w:r>
    </w:p>
    <w:p xmlns:wp14="http://schemas.microsoft.com/office/word/2010/wordml" w14:paraId="21C2EC1C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Примерный вариант:</w:t>
      </w:r>
    </w:p>
    <w:p xmlns:wp14="http://schemas.microsoft.com/office/word/2010/wordml" w14:paraId="2B9F36D4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Месть.</w:t>
      </w:r>
    </w:p>
    <w:p xmlns:wp14="http://schemas.microsoft.com/office/word/2010/wordml" w14:paraId="0FB2D81F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Черная, злобная.</w:t>
      </w:r>
    </w:p>
    <w:p xmlns:wp14="http://schemas.microsoft.com/office/word/2010/wordml" w14:paraId="2AA9AEE6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Отомстить, избить, отплатить.</w:t>
      </w:r>
    </w:p>
    <w:p xmlns:wp14="http://schemas.microsoft.com/office/word/2010/wordml" w14:paraId="3BC9A914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Месть - душа с обидой и злостью.</w:t>
      </w:r>
    </w:p>
    <w:p xmlns:wp14="http://schemas.microsoft.com/office/word/2010/wordml" w14:paraId="38E9BACB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Горечь.</w:t>
      </w:r>
    </w:p>
    <w:p xmlns:wp14="http://schemas.microsoft.com/office/word/2010/wordml" w14:paraId="02EB378F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 xmlns:wp14="http://schemas.microsoft.com/office/word/2010/wordml" w14:paraId="150E5460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Месть.</w:t>
      </w:r>
    </w:p>
    <w:p xmlns:wp14="http://schemas.microsoft.com/office/word/2010/wordml" w14:paraId="1CD53028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Обидная, горькая.</w:t>
      </w:r>
    </w:p>
    <w:p xmlns:wp14="http://schemas.microsoft.com/office/word/2010/wordml" w14:paraId="6C2A3A67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Ударить, расправиться, растоптать.</w:t>
      </w:r>
    </w:p>
    <w:p xmlns:wp14="http://schemas.microsoft.com/office/word/2010/wordml" w14:paraId="62063891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Месть - это удар исподтишка.</w:t>
      </w:r>
    </w:p>
    <w:p xmlns:wp14="http://schemas.microsoft.com/office/word/2010/wordml" w14:paraId="035CECFA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Порок.</w:t>
      </w:r>
    </w:p>
    <w:p xmlns:wp14="http://schemas.microsoft.com/office/word/2010/wordml" w14:paraId="6A05A809" wp14:textId="77777777">
      <w:pPr>
        <w:pStyle w:val="Style1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 xmlns:wp14="http://schemas.microsoft.com/office/word/2010/wordml" w14:paraId="66812421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Прочитайте различные толкования этого слова.</w:t>
      </w:r>
    </w:p>
    <w:p xmlns:wp14="http://schemas.microsoft.com/office/word/2010/wordml" w14:paraId="5A7F8217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tyle22"/>
          <w:rFonts w:ascii="Times New Roman" w:hAnsi="Times New Roman" w:cs="Times New Roman"/>
          <w:b/>
          <w:i/>
          <w:sz w:val="24"/>
          <w:szCs w:val="24"/>
          <w:lang w:val="ru-RU"/>
        </w:rPr>
        <w:t>Мщенье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ср. </w:t>
      </w:r>
      <w:bookmarkStart w:name="YANDEX_16" w:id="0"/>
      <w:bookmarkEnd w:id="0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  <w:lang w:val="ru-RU"/>
        </w:rPr>
        <w:t>месть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мета - оплата злом за зло, обидой за обиду, злопамятство, готовность мстить; </w:t>
      </w:r>
      <w:bookmarkStart w:name="YANDEX_17" w:id="1"/>
      <w:bookmarkEnd w:id="1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  <w:lang w:val="ru-RU"/>
        </w:rPr>
        <w:t>месть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также отвлеченное понятие сего порока (Вл. Даль. Толковый словарь живого великорусского языка: В 4 т. М., 1989).</w:t>
      </w:r>
    </w:p>
    <w:p xmlns:wp14="http://schemas.microsoft.com/office/word/2010/wordml" w14:paraId="43741701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name="YANDEX_18" w:id="2"/>
      <w:bookmarkEnd w:id="2"/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  <w:lang w:val="ru-RU"/>
        </w:rPr>
        <w:t>Месть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действие в отплату за причиненное зло, возмездие за что-нибудь (С.И. Ожегов. Словарь русского языка. М., 1986). </w:t>
      </w:r>
      <w:bookmarkStart w:name="YANDEX_19" w:id="3"/>
      <w:bookmarkEnd w:id="3"/>
    </w:p>
    <w:p xmlns:wp14="http://schemas.microsoft.com/office/word/2010/wordml" w14:paraId="3C7797B2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  <w:lang w:val="ru-RU"/>
        </w:rPr>
        <w:t>Месть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намеренное причинение зла с целью отплатить за оскорбления, обиды (Малый академический словарь).</w:t>
      </w:r>
    </w:p>
    <w:p xmlns:wp14="http://schemas.microsoft.com/office/word/2010/wordml" w14:paraId="060BC5DA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name="YANDEX_20" w:id="4"/>
      <w:bookmarkEnd w:id="4"/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  <w:lang w:val="ru-RU"/>
        </w:rPr>
        <w:t>Месть</w:t>
      </w:r>
      <w:r>
        <w:rPr>
          <w:rStyle w:val="Style22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fill="FFCC00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заимствовано из старославянского языка. Образовано с помощью суф. - «тъ" от основы "</w:t>
      </w:r>
      <w:r>
        <w:rPr>
          <w:rFonts w:ascii="Times New Roman" w:hAnsi="Times New Roman" w:cs="Times New Roman"/>
          <w:i/>
          <w:sz w:val="24"/>
          <w:szCs w:val="24"/>
        </w:rPr>
        <w:t>mit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", представленной в ст.-сл. "митъ" - "смена, чередование", др.-инд. "</w:t>
      </w:r>
      <w:r>
        <w:rPr>
          <w:rFonts w:ascii="Times New Roman" w:hAnsi="Times New Roman" w:cs="Times New Roman"/>
          <w:i/>
          <w:sz w:val="24"/>
          <w:szCs w:val="24"/>
        </w:rPr>
        <w:t>mithas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" "взаимный" ("Краткий этимологический словарь русского языка" Н.М. Шанского). </w:t>
      </w:r>
    </w:p>
    <w:p xmlns:wp14="http://schemas.microsoft.com/office/word/2010/wordml" w14:paraId="01C99B5F" wp14:textId="77777777">
      <w:pPr>
        <w:pStyle w:val="Style1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они отличаются? В каком из них сильнее выражена негативная оценка?</w:t>
      </w:r>
    </w:p>
    <w:p xmlns:wp14="http://schemas.microsoft.com/office/word/2010/wordml" w14:paraId="51303393" wp14:textId="77777777">
      <w:pPr>
        <w:pStyle w:val="Style1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добавляет к слову «месть» его происхождение (Родственные слова в других языках говорят о смене, чередовании, словно  зло переходит от одного человека к другому).</w:t>
      </w:r>
    </w:p>
    <w:p xmlns:wp14="http://schemas.microsoft.com/office/word/2010/wordml" w14:paraId="47D94DDB" wp14:textId="77777777">
      <w:pPr>
        <w:pStyle w:val="Style1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что похожа месть?</w:t>
      </w:r>
    </w:p>
    <w:p xmlns:wp14="http://schemas.microsoft.com/office/word/2010/wordml" w14:paraId="5A39BBE3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464A660B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Обратимся к тексту рассказа.</w:t>
      </w:r>
    </w:p>
    <w:p xmlns:wp14="http://schemas.microsoft.com/office/word/2010/wordml" w14:paraId="54AE245E" wp14:textId="77777777">
      <w:pPr>
        <w:pStyle w:val="Style1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чьего лица ведётся повествование?</w:t>
      </w:r>
    </w:p>
    <w:p xmlns:wp14="http://schemas.microsoft.com/office/word/2010/wordml" w14:paraId="7B371952" wp14:textId="77777777">
      <w:pPr>
        <w:pStyle w:val="Style1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мучает главного героя?</w:t>
      </w:r>
    </w:p>
    <w:p xmlns:wp14="http://schemas.microsoft.com/office/word/2010/wordml" w14:paraId="3A199ED4" wp14:textId="77777777">
      <w:pPr>
        <w:pStyle w:val="Normal"/>
        <w:shd w:val="clear" w:fill="FFFFFF"/>
        <w:spacing w:before="120" w:after="0"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Автор использует несколько приёмов, чтобы лучше показать читателю, что творится в душе рассказчика. Первое средство выразительности — антитеза. Владимир Солоухин описывает настроение мальчика до предательского удара и после него. </w:t>
      </w:r>
    </w:p>
    <w:p xmlns:wp14="http://schemas.microsoft.com/office/word/2010/wordml" w14:paraId="7F94ADE2" wp14:textId="77777777">
      <w:pPr>
        <w:pStyle w:val="Style19"/>
        <w:numPr>
          <w:ilvl w:val="0"/>
          <w:numId w:val="10"/>
        </w:numPr>
        <w:shd w:val="clear" w:fill="FFFFFF"/>
        <w:spacing w:before="180" w:after="180" w:line="360" w:lineRule="auto"/>
        <w:jc w:val="both"/>
        <w:rPr>
          <w:color w:val="000000"/>
        </w:rPr>
      </w:pPr>
      <w:r>
        <w:rPr>
          <w:color w:val="000000"/>
        </w:rPr>
        <w:t>Какое настроение у героя в начале рассказа?</w:t>
      </w:r>
    </w:p>
    <w:p xmlns:wp14="http://schemas.microsoft.com/office/word/2010/wordml" w14:paraId="77F5F1DD" wp14:textId="77777777">
      <w:pPr>
        <w:pStyle w:val="Normal"/>
        <w:numPr>
          <w:ilvl w:val="0"/>
          <w:numId w:val="10"/>
        </w:numPr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Почему? Ответ подтвердить текстом.</w:t>
      </w:r>
    </w:p>
    <w:p xmlns:wp14="http://schemas.microsoft.com/office/word/2010/wordml" w14:paraId="69D9350B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Настроение у героя радостное, потому что вместо урока «выпала удача копать картошку», «денёк стоял на редкость: тихий, тёплый, сделанный из золотого с голубым», можно повозиться с приятелем, бросать шарик, слепленный из земли. </w:t>
      </w:r>
    </w:p>
    <w:p xmlns:wp14="http://schemas.microsoft.com/office/word/2010/wordml" w14:paraId="4EAA3C31" wp14:textId="77777777">
      <w:pPr>
        <w:pStyle w:val="Normal"/>
        <w:numPr>
          <w:ilvl w:val="0"/>
          <w:numId w:val="16"/>
        </w:numPr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Что изменило настроение мальчика?</w:t>
      </w:r>
    </w:p>
    <w:p xmlns:wp14="http://schemas.microsoft.com/office/word/2010/wordml" w14:paraId="5560C521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«… как вдруг почувствовал сильный удар между лопаток».</w:t>
      </w:r>
    </w:p>
    <w:p xmlns:wp14="http://schemas.microsoft.com/office/word/2010/wordml" w14:paraId="100E3823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Автор вводит в повествование описание осеннего дня, когда случилось это “маленькое происшествие”. Сравните, как меняется восприятие пейзажа в начале рассказа и после “происшествия”.</w:t>
      </w:r>
    </w:p>
    <w:p xmlns:wp14="http://schemas.microsoft.com/office/word/2010/wordml" w14:paraId="7CA6AFFD" wp14:textId="77777777">
      <w:pPr>
        <w:pStyle w:val="Normal"/>
        <w:numPr>
          <w:ilvl w:val="0"/>
          <w:numId w:val="7"/>
        </w:numPr>
        <w:shd w:val="clear" w:fill="FFFFFF"/>
        <w:spacing w:before="180" w:after="180" w:line="360" w:lineRule="auto"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Почему такую обиду вызвал у героя поступок Витьки, ведь он «никогда не плакал от физической боли»? Найдите в тексте необходимые доказательства.</w:t>
      </w:r>
    </w:p>
    <w:p xmlns:wp14="http://schemas.microsoft.com/office/word/2010/wordml" w14:paraId="1A550287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          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Обиделся и разозлился, потому что :</w:t>
      </w:r>
    </w:p>
    <w:p xmlns:wp14="http://schemas.microsoft.com/office/word/2010/wordml" w14:paraId="35540B16" wp14:textId="77777777">
      <w:pPr>
        <w:pStyle w:val="Normal"/>
        <w:shd w:val="clear" w:fill="FFFFFF"/>
        <w:spacing w:before="180" w:after="18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«Ну за что он теперь меня ударил? Главное, тайком, подкрался сзади».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«когда-то заступился за Витьку»;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«не дрались на «любака»;</w:t>
      </w:r>
    </w:p>
    <w:p xmlns:wp14="http://schemas.microsoft.com/office/word/2010/wordml" w14:paraId="6A0027ED" wp14:textId="77777777">
      <w:pPr>
        <w:pStyle w:val="Normal"/>
        <w:numPr>
          <w:ilvl w:val="0"/>
          <w:numId w:val="12"/>
        </w:numPr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Действительно ли это происшествие “маленькое”, незначительное?</w:t>
      </w:r>
    </w:p>
    <w:p xmlns:wp14="http://schemas.microsoft.com/office/word/2010/wordml" w14:paraId="78549084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Нет, для кого-то, может, и незначительное происшествие, но для мальчика это большая обида: получить удар от друга, который и  физически слабее, и рассказчик всегда за него заступался. А тут Витька его ударил.</w:t>
      </w:r>
    </w:p>
    <w:p xmlns:wp14="http://schemas.microsoft.com/office/word/2010/wordml" w14:paraId="59DFC8A4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Светлые, яркие краски погасли, т.к. возникает тема мести, а она “застилает” глаза, закрывает все вокруг черной пеленой и в душе человека тоже; месть страшна и разрушительна – и не важно, какими причинами она вызвана.</w:t>
      </w:r>
    </w:p>
    <w:p xmlns:wp14="http://schemas.microsoft.com/office/word/2010/wordml" w14:paraId="3AABA72C" wp14:textId="77777777">
      <w:pPr>
        <w:pStyle w:val="Normal"/>
        <w:numPr>
          <w:ilvl w:val="0"/>
          <w:numId w:val="13"/>
        </w:numPr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Вскоре созрел план мести. Расскажите о нем. Обратите внимание на лексику данного абзаца.</w:t>
      </w:r>
    </w:p>
    <w:p xmlns:wp14="http://schemas.microsoft.com/office/word/2010/wordml" w14:paraId="6FE1846B" wp14:textId="77777777">
      <w:pPr>
        <w:pStyle w:val="Normal"/>
        <w:shd w:val="clear" w:fill="FFFFFF"/>
        <w:spacing w:before="180" w:after="18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( «…набью морду», «…дам ему прямо в нос», «…тресну по уху, чтобы загудело по всей голове», «…скажу ему: «Ну что, попался на узенькой дорожке?»)</w:t>
      </w:r>
    </w:p>
    <w:p xmlns:wp14="http://schemas.microsoft.com/office/word/2010/wordml" w14:paraId="5F89635E" wp14:textId="77777777">
      <w:pPr>
        <w:pStyle w:val="Normal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Какие этапы в своих чувствах и рассуждениях проходит «мститель»? (Найдите эти слова в тексте).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Как по дороге в лес главный герой готовился к мщению?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Докажите текстом.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(«Пока шли до горы, я всю дорогу старался вспомнить, как он ни за что ни про что ударил меня промежду лопаток...» Герой искусственно разжигает в себе обиду). </w:t>
      </w:r>
    </w:p>
    <w:p xmlns:wp14="http://schemas.microsoft.com/office/word/2010/wordml" w14:paraId="5A8EE44D" wp14:textId="77777777">
      <w:pPr>
        <w:pStyle w:val="Normal"/>
        <w:numPr>
          <w:ilvl w:val="0"/>
          <w:numId w:val="14"/>
        </w:numPr>
        <w:tabs>
          <w:tab w:val="clear" w:pos="708"/>
          <w:tab w:val="left" w:leader="none" w:pos="960"/>
          <w:tab w:val="left" w:leader="none" w:pos="4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повлияло на изменение первоначального плана мести? Какой момент во внутреннем монологе можно считать кульминационным, поворотным? Почему? («Витька улыбнулся от уха до уха», то есть искренне.  « Под ложечкой у меня начинает ныть и сосать… Витька доверчиво идёт впереди».)</w:t>
      </w:r>
    </w:p>
    <w:p xmlns:wp14="http://schemas.microsoft.com/office/word/2010/wordml" w14:paraId="175B4ED3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Герой всё время оттягивает момент мести. Конфликт между двумя мальчиками так и не проявляется в реальное действие, а всё, что происходит в рассказе, является результатом борьбы различных чувств в душе мальчика? («Если вдуматься, Витька этот не такой плохой мальчишка, и в лесу с ним интересно, только вот зачем он тогда меня треснул промежду лопаток? Теперь придется ждать, когда кончим жечь теплинку»).</w:t>
      </w:r>
    </w:p>
    <w:p xmlns:wp14="http://schemas.microsoft.com/office/word/2010/wordml" w14:paraId="1B76A8CD" wp14:textId="77777777">
      <w:pPr>
        <w:pStyle w:val="Style1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конфликт?</w:t>
      </w:r>
    </w:p>
    <w:p xmlns:wp14="http://schemas.microsoft.com/office/word/2010/wordml" w14:paraId="5895CE74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(Конфликт, не выходящий за пределы души персонажа, не развивающий действие, называется внутренним конфликтом).</w:t>
      </w:r>
    </w:p>
    <w:p xmlns:wp14="http://schemas.microsoft.com/office/word/2010/wordml" w14:paraId="6D6156F4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Внутренний конфликт помогает писателю показать особенности того, или иного персонажа, раскрыть его взгляды на окружающий мири других людей.</w:t>
      </w:r>
    </w:p>
    <w:p xmlns:wp14="http://schemas.microsoft.com/office/word/2010/wordml" w14:paraId="41C8F396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2400ABA0" wp14:textId="77777777">
      <w:pPr>
        <w:pStyle w:val="Style1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угасла обида мальчика и он отказался от задуманной мести? (Доверчивость, искренность Витьки, который поверил в то, что обиженный им приятель не держит на него зла и не стремиться отомстить, а также общие интересы, увлекательная для обоих прогулка)</w:t>
      </w:r>
    </w:p>
    <w:p xmlns:wp14="http://schemas.microsoft.com/office/word/2010/wordml" w14:paraId="7C1741E8" wp14:textId="77777777">
      <w:pPr>
        <w:pStyle w:val="Style16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Что происходит в душе героя, когда он отказывается от мести?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(«легко от принятого решения не бить Витьку»). </w:t>
      </w:r>
    </w:p>
    <w:p xmlns:wp14="http://schemas.microsoft.com/office/word/2010/wordml" w14:paraId="5EC9E0D0" wp14:textId="77777777">
      <w:pPr>
        <w:pStyle w:val="Normal"/>
        <w:spacing w:before="280" w:after="280" w:line="360" w:lineRule="auto"/>
        <w:jc w:val="both"/>
        <w:rPr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 если Витька – не плохой мальчишка, то кем он может стать для героя? Как об этом говорится в тексте?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(Другом. «И мы заходим в село как лучшие дружки-приятели»).</w:t>
      </w:r>
    </w:p>
    <w:p xmlns:wp14="http://schemas.microsoft.com/office/word/2010/wordml" w14:paraId="2603EC4A" wp14:textId="77777777">
      <w:pPr>
        <w:pStyle w:val="Normal"/>
        <w:tabs>
          <w:tab w:val="clear" w:pos="708"/>
          <w:tab w:val="left" w:leader="none" w:pos="960"/>
          <w:tab w:val="left" w:leader="none" w:pos="4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Таким образом, рассказчик сделал мужественный выбор: он отказался от мести. На душе стало легко и радостно, и в село мальчики вошли уже как дружки-приятели.</w:t>
      </w:r>
    </w:p>
    <w:p xmlns:wp14="http://schemas.microsoft.com/office/word/2010/wordml" w14:paraId="48952A2A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Давайте обратимся к эпиграфу.</w:t>
      </w:r>
    </w:p>
    <w:p xmlns:wp14="http://schemas.microsoft.com/office/word/2010/wordml" w14:paraId="0F0D7FFA" wp14:textId="77777777">
      <w:pPr>
        <w:pStyle w:val="Style1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думаете, почему именно эти слова я выбрала эпиграфом к данному рассказу?</w:t>
      </w:r>
    </w:p>
    <w:p xmlns:wp14="http://schemas.microsoft.com/office/word/2010/wordml" w14:paraId="470AA6D7" wp14:textId="77777777">
      <w:pPr>
        <w:pStyle w:val="Style1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значит «неожиданно»? Какой гранью души повернулся герой к читателю? Что это за « грани»? Какие стороны души героя вам понравились?</w:t>
      </w:r>
    </w:p>
    <w:p xmlns:wp14="http://schemas.microsoft.com/office/word/2010/wordml" w14:paraId="72A3D3EC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60A4A0B8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Произнесите, пожалуйста,  вслух слова «месть» и «прощение». Как вы их произносите? Обратите внимание: когда мы произносим слово «месть», лицо становится злым и страшным. А когда произносим слово» прощение, лицо растягивается в улыбке, хотим мы этого или нет.</w:t>
      </w:r>
    </w:p>
    <w:p xmlns:wp14="http://schemas.microsoft.com/office/word/2010/wordml" w14:paraId="0D0B940D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0E27B00A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08963F4C" wp14:textId="77777777">
      <w:pPr>
        <w:pStyle w:val="Normal"/>
        <w:tabs>
          <w:tab w:val="clear" w:pos="708"/>
          <w:tab w:val="left" w:leader="none" w:pos="960"/>
          <w:tab w:val="left" w:leader="none" w:pos="4110"/>
        </w:tabs>
        <w:spacing w:line="360" w:lineRule="auto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Что несут собой месть и прощение?</w:t>
      </w:r>
    </w:p>
    <w:p xmlns:wp14="http://schemas.microsoft.com/office/word/2010/wordml" w14:paraId="6CF2AA55" wp14:textId="77777777">
      <w:pPr>
        <w:pStyle w:val="Normal"/>
        <w:tabs>
          <w:tab w:val="clear" w:pos="708"/>
          <w:tab w:val="left" w:leader="none" w:pos="5550"/>
        </w:tabs>
        <w:spacing w:line="360" w:lineRule="auto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Месть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Прощение</w:t>
      </w:r>
    </w:p>
    <w:p xmlns:wp14="http://schemas.microsoft.com/office/word/2010/wordml" w14:paraId="76D0B9A1" wp14:textId="77777777">
      <w:pPr>
        <w:pStyle w:val="Normal"/>
        <w:tabs>
          <w:tab w:val="clear" w:pos="708"/>
          <w:tab w:val="left" w:leader="none" w:pos="5550"/>
        </w:tabs>
        <w:spacing w:line="360" w:lineRule="auto"/>
        <w:jc w:val="both"/>
        <w:rPr>
          <w:rFonts w:ascii="Times New Roman" w:hAnsi="Times New Roman" w:cs="Times New Roman"/>
          <w:b/>
          <w:b/>
          <w:sz w:val="24"/>
          <w:szCs w:val="24"/>
          <w:lang w:val="ru-RU" w:eastAsia="en-US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en-US" w:bidi="ar-SA"/>
        </w:rPr>
        <mc:AlternateContent>
          <mc:Choice Requires="wps">
            <w:drawing>
              <wp:anchor xmlns:wp14="http://schemas.microsoft.com/office/word/2010/wordprocessingDrawing" distT="0" distB="0" distL="114935" distR="114935" simplePos="0" relativeHeight="3" behindDoc="0" locked="0" layoutInCell="1" allowOverlap="1" wp14:anchorId="5AE4A9D6" wp14:editId="7777777">
                <wp:simplePos x="0" y="0"/>
                <wp:positionH relativeFrom="column">
                  <wp:posOffset>240030</wp:posOffset>
                </wp:positionH>
                <wp:positionV relativeFrom="paragraph">
                  <wp:posOffset>134620</wp:posOffset>
                </wp:positionV>
                <wp:extent cx="486410" cy="5549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554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66" h="875">
                              <a:moveTo>
                                <a:pt x="191" y="0"/>
                              </a:moveTo>
                              <a:lnTo>
                                <a:pt x="191" y="655"/>
                              </a:lnTo>
                              <a:lnTo>
                                <a:pt x="0" y="655"/>
                              </a:lnTo>
                              <a:lnTo>
                                <a:pt x="382" y="874"/>
                              </a:lnTo>
                              <a:lnTo>
                                <a:pt x="765" y="655"/>
                              </a:lnTo>
                              <a:lnTo>
                                <a:pt x="574" y="655"/>
                              </a:lnTo>
                              <a:lnTo>
                                <a:pt x="574" y="0"/>
                              </a:lnTo>
                              <a:lnTo>
                                <a:pt x="1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D1E1D2C"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textboxrect="@5,0,@6,@8" gradientshapeok="t" o:connecttype="rect"/>
                <v:handles>
                  <v:h position="@5,0"/>
                  <v:h position="0,@3"/>
                </v:handles>
              </v:shapetype>
              <v:shape id="shape_0" style="position:absolute;margin-left:18.9pt;margin-top:10.6pt;width:38.2pt;height:43.6pt" fillcolor="white" stroked="t" type="shapetype_67">
                <w10:wrap type="none"/>
                <v:fill type="solid" color2="black" o:detectmouseclick="t"/>
                <v:stroke weight="9360" color="black" joinstyle="miter" endcap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ru-RU" w:eastAsia="en-US" w:bidi="ar-SA"/>
        </w:rPr>
        <mc:AlternateContent>
          <mc:Choice Requires="wps">
            <w:drawing>
              <wp:anchor xmlns:wp14="http://schemas.microsoft.com/office/word/2010/wordprocessingDrawing" distT="0" distB="0" distL="114935" distR="114935" simplePos="0" relativeHeight="4" behindDoc="0" locked="0" layoutInCell="1" allowOverlap="1" wp14:anchorId="4CADA4B9" wp14:editId="7777777">
                <wp:simplePos x="0" y="0"/>
                <wp:positionH relativeFrom="column">
                  <wp:posOffset>3652520</wp:posOffset>
                </wp:positionH>
                <wp:positionV relativeFrom="paragraph">
                  <wp:posOffset>2540</wp:posOffset>
                </wp:positionV>
                <wp:extent cx="486410" cy="5549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554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66" h="875">
                              <a:moveTo>
                                <a:pt x="191" y="0"/>
                              </a:moveTo>
                              <a:lnTo>
                                <a:pt x="191" y="655"/>
                              </a:lnTo>
                              <a:lnTo>
                                <a:pt x="0" y="655"/>
                              </a:lnTo>
                              <a:lnTo>
                                <a:pt x="382" y="874"/>
                              </a:lnTo>
                              <a:lnTo>
                                <a:pt x="765" y="655"/>
                              </a:lnTo>
                              <a:lnTo>
                                <a:pt x="574" y="655"/>
                              </a:lnTo>
                              <a:lnTo>
                                <a:pt x="574" y="0"/>
                              </a:lnTo>
                              <a:lnTo>
                                <a:pt x="1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C41A630">
              <v:shape id="shape_0" style="position:absolute;margin-left:287.6pt;margin-top:0.2pt;width:38.2pt;height:43.6pt" fillcolor="white" stroked="t" type="shapetype_67">
                <w10:wrap type="none"/>
                <v:fill type="solid" color2="black" o:detectmouseclick="t"/>
                <v:stroke weight="9360" color="black" joinstyle="miter" endcap="square"/>
              </v:shape>
            </w:pict>
          </mc:Fallback>
        </mc:AlternateContent>
      </w:r>
    </w:p>
    <w:p xmlns:wp14="http://schemas.microsoft.com/office/word/2010/wordml" w14:paraId="60061E4C" wp14:textId="77777777">
      <w:pPr>
        <w:pStyle w:val="Normal"/>
        <w:tabs>
          <w:tab w:val="clear" w:pos="708"/>
          <w:tab w:val="left" w:leader="none" w:pos="960"/>
          <w:tab w:val="left" w:leader="none" w:pos="4110"/>
        </w:tabs>
        <w:spacing w:line="360" w:lineRule="auto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 xmlns:wp14="http://schemas.microsoft.com/office/word/2010/wordml" w14:paraId="2A3EEE88" wp14:textId="77777777">
      <w:pPr>
        <w:pStyle w:val="Normal"/>
        <w:tabs>
          <w:tab w:val="clear" w:pos="708"/>
          <w:tab w:val="left" w:leader="none" w:pos="380"/>
          <w:tab w:val="left" w:leader="none" w:pos="600"/>
          <w:tab w:val="left" w:leader="none" w:pos="5640"/>
          <w:tab w:val="left" w:leader="none" w:pos="6060"/>
        </w:tabs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обида и злость                                                   радость и добро</w:t>
      </w:r>
    </w:p>
    <w:p xmlns:wp14="http://schemas.microsoft.com/office/word/2010/wordml" w14:paraId="305CD601" wp14:textId="77777777">
      <w:pPr>
        <w:pStyle w:val="Normal"/>
        <w:tabs>
          <w:tab w:val="clear" w:pos="708"/>
          <w:tab w:val="left" w:leader="none" w:pos="960"/>
          <w:tab w:val="left" w:leader="none" w:pos="6060"/>
        </w:tabs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боль и ненависть                                              счастье</w:t>
      </w:r>
    </w:p>
    <w:p xmlns:wp14="http://schemas.microsoft.com/office/word/2010/wordml" w14:paraId="299B5CCF" wp14:textId="77777777">
      <w:pPr>
        <w:pStyle w:val="Normal"/>
        <w:tabs>
          <w:tab w:val="clear" w:pos="708"/>
          <w:tab w:val="left" w:leader="none" w:pos="960"/>
          <w:tab w:val="left" w:leader="none" w:pos="6030"/>
        </w:tabs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вражда кровь                                                     тепло  мир</w:t>
      </w:r>
    </w:p>
    <w:p xmlns:wp14="http://schemas.microsoft.com/office/word/2010/wordml" w14:paraId="19927718" wp14:textId="77777777">
      <w:pPr>
        <w:pStyle w:val="Normal"/>
        <w:tabs>
          <w:tab w:val="clear" w:pos="708"/>
          <w:tab w:val="left" w:leader="none" w:pos="6030"/>
          <w:tab w:val="left" w:leader="none" w:pos="7545"/>
        </w:tabs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тьма                                                                      свет</w:t>
      </w:r>
    </w:p>
    <w:p xmlns:wp14="http://schemas.microsoft.com/office/word/2010/wordml" w14:paraId="5AC91820" wp14:textId="77777777">
      <w:pPr>
        <w:pStyle w:val="Normal"/>
        <w:tabs>
          <w:tab w:val="clear" w:pos="708"/>
          <w:tab w:val="left" w:leader="none" w:pos="960"/>
          <w:tab w:val="left" w:leader="none" w:pos="6030"/>
        </w:tabs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грех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милосердие</w:t>
      </w:r>
    </w:p>
    <w:p xmlns:wp14="http://schemas.microsoft.com/office/word/2010/wordml" w14:paraId="44EAFD9C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 xmlns:wp14="http://schemas.microsoft.com/office/word/2010/wordml" w14:paraId="0C4ECCC6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fill="FFFFFF"/>
          <w:lang w:val="ru-RU"/>
        </w:rPr>
        <w:t xml:space="preserve"> Рефлексия</w:t>
      </w:r>
    </w:p>
    <w:p xmlns:wp14="http://schemas.microsoft.com/office/word/2010/wordml" w14:paraId="6D0351EC" wp14:textId="77777777">
      <w:pPr>
        <w:pStyle w:val="Style1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Поделитесь собственным жизненным опытом: приходилось ли вам испытывать чувство мести? К кому? За что? Что вы ощущали в этот момент? Чем закончилась конфликтная ситуация?</w:t>
      </w:r>
      <w:r>
        <w:rPr>
          <w:lang w:val="ru-RU"/>
        </w:rPr>
        <w:t xml:space="preserve"> </w:t>
      </w:r>
    </w:p>
    <w:p xmlns:wp14="http://schemas.microsoft.com/office/word/2010/wordml" w14:paraId="5D647057" wp14:textId="77777777">
      <w:pPr>
        <w:pStyle w:val="Style1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Согласны ли вы с мнением К.Кернера: «Месть – это слабых душ наследство, в груди достойного ему не место»?</w:t>
      </w:r>
    </w:p>
    <w:p xmlns:wp14="http://schemas.microsoft.com/office/word/2010/wordml" w14:paraId="611426E7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Ученики делают выводы по уроку, отвечая на вопросы: Нужно ли останавливать "эстафету" мщения? Что для этого необходимо? </w:t>
      </w:r>
    </w:p>
    <w:p xmlns:wp14="http://schemas.microsoft.com/office/word/2010/wordml" w14:paraId="70B6DD28" wp14:textId="77777777">
      <w:pPr>
        <w:pStyle w:val="Style16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(Месть возникает вследствие обиды, унижения, насилия. Это может происходить как со взрослыми, так и с детьми).</w:t>
      </w:r>
      <w:r>
        <w:rPr>
          <w:lang w:val="ru-RU"/>
        </w:rPr>
        <w:t xml:space="preserve"> </w:t>
      </w:r>
    </w:p>
    <w:p xmlns:wp14="http://schemas.microsoft.com/office/word/2010/wordml" w14:paraId="4B94D5A5" wp14:textId="77777777">
      <w:pPr>
        <w:pStyle w:val="Style16"/>
        <w:spacing w:line="360" w:lineRule="auto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</w:r>
    </w:p>
    <w:p xmlns:wp14="http://schemas.microsoft.com/office/word/2010/wordml" w14:paraId="61B2160E" wp14:textId="77777777">
      <w:pPr>
        <w:pStyle w:val="Style16"/>
        <w:spacing w:line="360" w:lineRule="auto"/>
        <w:rPr/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4.Домашнее задание.</w:t>
      </w:r>
    </w:p>
    <w:p xmlns:wp14="http://schemas.microsoft.com/office/word/2010/wordml" w14:paraId="18056286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сочинение-миниатюру «Нужно ли останавливать эстафету мщения, что для этого необходимо»?</w:t>
      </w:r>
    </w:p>
    <w:p xmlns:wp14="http://schemas.microsoft.com/office/word/2010/wordml" w14:paraId="0405C47B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5.Подведение итогов. Выставление оценок за урок</w:t>
      </w:r>
    </w:p>
    <w:p xmlns:wp14="http://schemas.microsoft.com/office/word/2010/wordml" w14:paraId="3DEEC669" wp14:textId="77777777">
      <w:pPr>
        <w:pStyle w:val="Style16"/>
        <w:spacing w:line="360" w:lineRule="auto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</w:r>
    </w:p>
    <w:p xmlns:wp14="http://schemas.microsoft.com/office/word/2010/wordml" w14:paraId="3656B9AB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</w:p>
    <w:p xmlns:wp14="http://schemas.microsoft.com/office/word/2010/wordml" w14:paraId="45FB0818" wp14:textId="77777777">
      <w:pPr>
        <w:pStyle w:val="Style16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vanish/>
        </w:rPr>
      </w:r>
    </w:p>
    <w:sectPr>
      <w:type w:val="nextPage"/>
      <w:pgSz w:w="11906" w:h="16838" w:orient="portrait"/>
      <w:pgMar w:top="851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o:title="" r:id="rId1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3">
    <w:lvl w:ilvl="0">
      <w:start w:val="1"/>
      <w:numFmt w:val="bullet"/>
      <w:lvlText w:val=""/>
      <w:lvlJc w:val="left"/>
      <w:pPr>
        <w:ind w:left="1141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val="ru-RU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7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sz w:val="24"/>
        <w:szCs w:val="24"/>
        <w:rFonts w:cs="Wingdings"/>
        <w:color w:val="000000"/>
        <w:lang w:val="ru-RU" w:eastAsia="ru-RU" w:bidi="ar-SA"/>
      </w:rPr>
    </w:lvl>
  </w:abstractNum>
  <w:abstractNum w:abstractNumId="8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rFonts w:cs="Symbol"/>
      </w:rPr>
    </w:lvl>
  </w:abstractNum>
  <w:abstractNum w:abstractNumId="10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11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12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</w:abstractNum>
  <w:abstractNum w:abstractNumId="13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  <w:lang w:val="ru-RU"/>
      </w:rPr>
    </w:lvl>
  </w:abstractNum>
  <w:abstractNum w:abstractNumId="14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  <w:lang w:val="ru-RU"/>
      </w:rPr>
    </w:lvl>
  </w:abstractNum>
  <w:abstractNum w:abstractNumId="15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  <w:lang w:val="ru-RU"/>
      </w:rPr>
    </w:lvl>
  </w:abstractNum>
  <w:abstractNum w:abstractNumId="16">
    <w:lvl w:ilvl="0">
      <w:start w:val="1"/>
      <w:numFmt w:val="bullet"/>
      <w:lvlText w:val=""/>
      <w:lvlJc w:val="left"/>
      <w:pPr>
        <w:ind w:left="897" w:hanging="360"/>
      </w:pPr>
      <w:rPr>
        <w:rFonts w:hint="default" w:ascii="Wingdings" w:hAnsi="Wingdings" w:cs="Wingdings"/>
        <w:rFonts w:cs="Wingdings"/>
      </w:rPr>
    </w:lvl>
  </w:abstractNum>
  <w:abstractNum w:abstractNumId="17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  <w:lang w:val="ru-RU"/>
      </w:rPr>
    </w:lvl>
  </w:abstractNum>
  <w:abstractNum w:abstractNumId="18"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 w:cs="Wingdings"/>
        <w:rFonts w:cs="Wingdings"/>
        <w:lang w:val="ru-RU"/>
      </w:rPr>
    </w:lvl>
  </w:abstractNum>
  <w:abstractNum w:abstractNumId="19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val="ru-RU"/>
      </w:r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rFonts w:cs="Symbol"/>
        <w:lang w:val="ru-RU" w:eastAsia="ru-RU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10"/>
  <w:defaultTabStop w:val="708"/>
  <w14:docId w14:val="03AE7824"/>
  <w15:docId w15:val="{3ebc7498-ed9f-47d2-938d-7691a9f81b8f}"/>
  <w:rsids>
    <w:rsidRoot w:val="4A211544"/>
    <w:rsid w:val="4A21154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mbria" w:hAnsi="Cambria" w:eastAsia="Times New Roman" w:cs="Times New Roman"/>
      <w:color w:val="auto"/>
      <w:sz w:val="22"/>
      <w:szCs w:val="22"/>
      <w:lang w:val="en-US" w:eastAsia="zh-CN" w:bidi="en-US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 w:line="268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00" w:after="0" w:line="268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0" w:after="0" w:line="268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0" w:after="0" w:line="268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hd w:val="clear" w:fill="FFFFFF"/>
      <w:spacing w:before="0" w:after="0" w:line="268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0"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0"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0" w:after="0" w:line="268" w:lineRule="auto"/>
      <w:outlineLvl w:val="8"/>
    </w:pPr>
    <w:rPr>
      <w:b/>
      <w:bCs/>
      <w:i/>
      <w:iCs/>
      <w:color w:val="7F7F7F"/>
      <w:sz w:val="18"/>
      <w:szCs w:val="1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4"/>
      <w:szCs w:val="24"/>
      <w:lang w:val="ru-RU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  <w:color w:val="000000"/>
      <w:sz w:val="24"/>
      <w:szCs w:val="24"/>
      <w:lang w:val="ru-RU" w:eastAsia="ru-RU" w:bidi="ar-SA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Wingdings" w:hAnsi="Wingdings" w:cs="Wingdings"/>
      <w:lang w:val="ru-RU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  <w:lang w:val="ru-RU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Wingdings" w:hAnsi="Wingdings" w:cs="Wingdings"/>
      <w:lang w:val="ru-RU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Wingdings" w:hAnsi="Wingdings" w:cs="Wingdings"/>
      <w:lang w:val="ru-RU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Wingdings" w:hAnsi="Wingdings" w:cs="Wingdings"/>
      <w:lang w:val="ru-RU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  <w:sz w:val="24"/>
      <w:szCs w:val="24"/>
      <w:lang w:val="ru-RU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>
      <w:rFonts w:ascii="Symbol" w:hAnsi="Symbol" w:cs="Symbol"/>
      <w:sz w:val="24"/>
      <w:szCs w:val="24"/>
      <w:lang w:val="ru-RU" w:eastAsia="ru-RU" w:bidi="ar-SA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qFormat/>
    <w:rPr>
      <w:smallCaps/>
      <w:spacing w:val="5"/>
      <w:sz w:val="36"/>
      <w:szCs w:val="36"/>
    </w:rPr>
  </w:style>
  <w:style w:type="character" w:styleId="2">
    <w:name w:val="Заголовок 2 Знак"/>
    <w:qFormat/>
    <w:rPr>
      <w:smallCaps/>
      <w:sz w:val="28"/>
      <w:szCs w:val="28"/>
    </w:rPr>
  </w:style>
  <w:style w:type="character" w:styleId="3">
    <w:name w:val="Заголовок 3 Знак"/>
    <w:qFormat/>
    <w:rPr>
      <w:i/>
      <w:iCs/>
      <w:smallCaps/>
      <w:spacing w:val="5"/>
      <w:sz w:val="26"/>
      <w:szCs w:val="26"/>
    </w:rPr>
  </w:style>
  <w:style w:type="character" w:styleId="4">
    <w:name w:val="Заголовок 4 Знак"/>
    <w:qFormat/>
    <w:rPr>
      <w:b/>
      <w:bCs/>
      <w:spacing w:val="5"/>
      <w:sz w:val="24"/>
      <w:szCs w:val="24"/>
    </w:rPr>
  </w:style>
  <w:style w:type="character" w:styleId="5">
    <w:name w:val="Заголовок 5 Знак"/>
    <w:qFormat/>
    <w:rPr>
      <w:i/>
      <w:iCs/>
      <w:sz w:val="24"/>
      <w:szCs w:val="24"/>
    </w:rPr>
  </w:style>
  <w:style w:type="character" w:styleId="6">
    <w:name w:val="Заголовок 6 Знак"/>
    <w:qFormat/>
    <w:rPr>
      <w:b/>
      <w:bCs/>
      <w:color w:val="595959"/>
      <w:spacing w:val="5"/>
      <w:shd w:val="clear" w:fill="FFFFFF"/>
    </w:rPr>
  </w:style>
  <w:style w:type="character" w:styleId="7">
    <w:name w:val="Заголовок 7 Знак"/>
    <w:qFormat/>
    <w:rPr>
      <w:b/>
      <w:bCs/>
      <w:i/>
      <w:iCs/>
      <w:color w:val="5A5A5A"/>
      <w:sz w:val="20"/>
      <w:szCs w:val="20"/>
    </w:rPr>
  </w:style>
  <w:style w:type="character" w:styleId="8">
    <w:name w:val="Заголовок 8 Знак"/>
    <w:qFormat/>
    <w:rPr>
      <w:b/>
      <w:bCs/>
      <w:color w:val="7F7F7F"/>
      <w:sz w:val="20"/>
      <w:szCs w:val="20"/>
    </w:rPr>
  </w:style>
  <w:style w:type="character" w:styleId="9">
    <w:name w:val="Заголовок 9 Знак"/>
    <w:qFormat/>
    <w:rPr>
      <w:b/>
      <w:bCs/>
      <w:i/>
      <w:iCs/>
      <w:color w:val="7F7F7F"/>
      <w:sz w:val="18"/>
      <w:szCs w:val="18"/>
    </w:rPr>
  </w:style>
  <w:style w:type="character" w:styleId="Style6">
    <w:name w:val="Название Знак"/>
    <w:qFormat/>
    <w:rPr>
      <w:smallCaps/>
      <w:sz w:val="52"/>
      <w:szCs w:val="52"/>
    </w:rPr>
  </w:style>
  <w:style w:type="character" w:styleId="Style7">
    <w:name w:val="Подзаголовок Знак"/>
    <w:qFormat/>
    <w:rPr>
      <w:i/>
      <w:iCs/>
      <w:smallCaps/>
      <w:spacing w:val="10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</w:rPr>
  </w:style>
  <w:style w:type="character" w:styleId="21">
    <w:name w:val="Цитата 2 Знак"/>
    <w:qFormat/>
    <w:rPr>
      <w:i/>
      <w:iCs/>
    </w:rPr>
  </w:style>
  <w:style w:type="character" w:styleId="Style8">
    <w:name w:val="Выделенная цитата Знак"/>
    <w:qFormat/>
    <w:rPr>
      <w:i/>
      <w:iCs/>
    </w:rPr>
  </w:style>
  <w:style w:type="character" w:styleId="Style9">
    <w:name w:val="Слабое выделение"/>
    <w:qFormat/>
    <w:rPr>
      <w:i/>
      <w:iCs/>
    </w:rPr>
  </w:style>
  <w:style w:type="character" w:styleId="Style10">
    <w:name w:val="Сильное выделение"/>
    <w:qFormat/>
    <w:rPr>
      <w:b/>
      <w:bCs/>
      <w:i/>
      <w:iCs/>
    </w:rPr>
  </w:style>
  <w:style w:type="character" w:styleId="Style11">
    <w:name w:val="Слабая ссылка"/>
    <w:qFormat/>
    <w:rPr>
      <w:smallCaps/>
    </w:rPr>
  </w:style>
  <w:style w:type="character" w:styleId="Style12">
    <w:name w:val="Сильная ссылка"/>
    <w:qFormat/>
    <w:rPr>
      <w:b/>
      <w:bCs/>
      <w:smallCaps/>
    </w:rPr>
  </w:style>
  <w:style w:type="character" w:styleId="Style13">
    <w:name w:val="Название книги"/>
    <w:qFormat/>
    <w:rPr>
      <w:i/>
      <w:iCs/>
      <w:smallCaps/>
      <w:spacing w:val="5"/>
    </w:rPr>
  </w:style>
  <w:style w:type="character" w:styleId="HTML">
    <w:name w:val="Адрес HTML Знак"/>
    <w:qFormat/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22">
    <w:name w:val="style22"/>
    <w:basedOn w:val="Style5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spacing w:before="0" w:after="300" w:line="240" w:lineRule="auto"/>
      <w:contextualSpacing/>
    </w:pPr>
    <w:rPr>
      <w:smallCaps/>
      <w:sz w:val="52"/>
      <w:szCs w:val="52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16">
    <w:name w:val="Без интервала"/>
    <w:basedOn w:val="Normal"/>
    <w:qFormat/>
    <w:pPr>
      <w:spacing w:before="0" w:after="0" w:line="240" w:lineRule="auto"/>
    </w:pPr>
    <w:rPr/>
  </w:style>
  <w:style w:type="paragraph" w:styleId="Subtitle">
    <w:name w:val="Subtitle"/>
    <w:basedOn w:val="Normal"/>
    <w:next w:val="Normal"/>
    <w:qFormat/>
    <w:pPr/>
    <w:rPr>
      <w:i/>
      <w:iCs/>
      <w:smallCaps/>
      <w:spacing w:val="10"/>
      <w:sz w:val="28"/>
      <w:szCs w:val="28"/>
    </w:rPr>
  </w:style>
  <w:style w:type="paragraph" w:styleId="22">
    <w:name w:val="Цитата 2"/>
    <w:basedOn w:val="Normal"/>
    <w:next w:val="Normal"/>
    <w:qFormat/>
    <w:pPr/>
    <w:rPr>
      <w:i/>
      <w:iCs/>
    </w:rPr>
  </w:style>
  <w:style w:type="paragraph" w:styleId="Style17">
    <w:name w:val="Выделенная цитата"/>
    <w:basedOn w:val="Normal"/>
    <w:next w:val="Normal"/>
    <w:qFormat/>
    <w:pPr>
      <w:pBdr>
        <w:top w:val="single" w:color="000000" w:sz="4" w:space="10"/>
        <w:bottom w:val="single" w:color="000000" w:sz="4" w:space="10"/>
      </w:pBdr>
      <w:spacing w:before="240" w:after="240" w:line="300" w:lineRule="auto"/>
      <w:ind w:left="1152" w:right="1152" w:hanging="0"/>
      <w:jc w:val="both"/>
    </w:pPr>
    <w:rPr>
      <w:i/>
      <w:iCs/>
    </w:rPr>
  </w:style>
  <w:style w:type="paragraph" w:styleId="Style18">
    <w:name w:val="Заголовок оглавления"/>
    <w:basedOn w:val="Heading1"/>
    <w:next w:val="Normal"/>
    <w:qFormat/>
    <w:pPr>
      <w:numPr>
        <w:ilvl w:val="0"/>
        <w:numId w:val="0"/>
      </w:numPr>
    </w:pPr>
    <w:rPr/>
  </w:style>
  <w:style w:type="paragraph" w:styleId="Tlk">
    <w:name w:val="tlk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HTML1">
    <w:name w:val="Адрес HTML"/>
    <w:basedOn w:val="Normal"/>
    <w:qFormat/>
    <w:pPr>
      <w:spacing w:before="0"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19">
    <w:name w:val="Обычный (веб)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20">
    <w:name w:val="Текст выноски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tyle26">
    <w:name w:val="style26"/>
    <w:basedOn w:val="Normal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image" Target="/media/image3.png" Id="R782527ee28ce4b49" />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2012-01-31T18:28:00.0000000Z</dcterms:created>
  <dc:creator>Анна</dc:creator>
  <dc:description/>
  <keywords/>
  <dc:language>en-US</dc:language>
  <lastModifiedBy>elena.zhitko</lastModifiedBy>
  <dcterms:modified xsi:type="dcterms:W3CDTF">2021-04-04T14:06:29.0847111Z</dcterms:modified>
  <revision>9</revision>
  <dc:subject/>
  <dc:title/>
</coreProperties>
</file>